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EA7" w:rsidRPr="00AA5EA7" w:rsidRDefault="00AA5EA7" w:rsidP="00AA5E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A5EA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AA5EA7" w:rsidRPr="00AA5EA7" w:rsidRDefault="00AA5EA7" w:rsidP="00AA5E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AA5EA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AA5EA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AA5EA7" w:rsidRPr="00AA5EA7" w:rsidRDefault="00AA5EA7" w:rsidP="00AA5E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A5EA7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AA5EA7" w:rsidRPr="00AA5EA7" w:rsidRDefault="00AA5EA7" w:rsidP="00AA5E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A5EA7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AA5EA7" w:rsidRPr="00AA5EA7" w:rsidRDefault="00AA5EA7" w:rsidP="00AA5E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A5EA7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7C047A" w:rsidRPr="006806C8" w:rsidRDefault="007C047A" w:rsidP="007C04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C047A" w:rsidRPr="006806C8" w:rsidTr="00590634">
        <w:tc>
          <w:tcPr>
            <w:tcW w:w="3510" w:type="dxa"/>
          </w:tcPr>
          <w:p w:rsidR="007C047A" w:rsidRPr="006806C8" w:rsidRDefault="007C047A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7C047A" w:rsidRPr="006806C8" w:rsidRDefault="007C047A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C047A" w:rsidRPr="006806C8" w:rsidRDefault="007C047A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7C047A" w:rsidRPr="006806C8" w:rsidRDefault="007C047A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7C047A" w:rsidRPr="006806C8" w:rsidRDefault="007C047A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7C047A" w:rsidRPr="006806C8" w:rsidRDefault="007C047A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7C047A" w:rsidRPr="006806C8" w:rsidRDefault="007C047A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7C047A" w:rsidRPr="006806C8" w:rsidRDefault="007C047A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7C047A" w:rsidRPr="006806C8" w:rsidRDefault="007C047A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7C047A" w:rsidRPr="006806C8" w:rsidRDefault="007C047A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C047A" w:rsidRPr="006806C8" w:rsidRDefault="007C047A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C047A" w:rsidRDefault="007C047A" w:rsidP="007C04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0882" w:rsidRPr="006806C8" w:rsidRDefault="00820882" w:rsidP="007C04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C047A" w:rsidRPr="006806C8" w:rsidRDefault="007C047A" w:rsidP="007C047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047A" w:rsidRPr="006806C8" w:rsidRDefault="007C047A" w:rsidP="007C047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047A" w:rsidRPr="006806C8" w:rsidRDefault="007C047A" w:rsidP="007C047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7C047A" w:rsidRPr="006806C8" w:rsidRDefault="007C047A" w:rsidP="007C047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3E3F82" w:rsidRDefault="007C047A" w:rsidP="003E3F82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3E3F82" w:rsidRPr="003E3F82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3E3F82" w:rsidRPr="006806C8" w:rsidRDefault="003E3F82" w:rsidP="003E3F82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806C8">
        <w:rPr>
          <w:rFonts w:ascii="Times New Roman" w:hAnsi="Times New Roman"/>
          <w:i/>
          <w:sz w:val="28"/>
          <w:szCs w:val="28"/>
          <w:lang w:eastAsia="ar-SA"/>
        </w:rPr>
        <w:t>Предмет: «</w:t>
      </w:r>
      <w:r>
        <w:rPr>
          <w:rFonts w:ascii="Times New Roman" w:hAnsi="Times New Roman"/>
          <w:i/>
          <w:sz w:val="28"/>
          <w:szCs w:val="28"/>
          <w:lang w:eastAsia="ar-SA"/>
        </w:rPr>
        <w:t>живопись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»</w:t>
      </w:r>
    </w:p>
    <w:p w:rsidR="007C047A" w:rsidRPr="006806C8" w:rsidRDefault="007C047A" w:rsidP="007C047A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C047A" w:rsidRPr="006806C8" w:rsidRDefault="006949AF" w:rsidP="007C047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C047A" w:rsidRPr="006806C8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7C047A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7C047A" w:rsidRPr="006806C8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7C047A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3E3F82" w:rsidRDefault="003E3F82" w:rsidP="007C047A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7C047A" w:rsidRPr="006806C8" w:rsidRDefault="007C047A" w:rsidP="007C047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F5711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6806C8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C047A" w:rsidRPr="006806C8" w:rsidRDefault="007C047A" w:rsidP="007C047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F5711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1</w:t>
      </w:r>
      <w:r>
        <w:rPr>
          <w:rFonts w:ascii="Times New Roman" w:hAnsi="Times New Roman"/>
          <w:i/>
          <w:sz w:val="28"/>
          <w:szCs w:val="28"/>
          <w:lang w:eastAsia="ar-SA"/>
        </w:rPr>
        <w:t>1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-1</w:t>
      </w:r>
      <w:r>
        <w:rPr>
          <w:rFonts w:ascii="Times New Roman" w:hAnsi="Times New Roman"/>
          <w:i/>
          <w:sz w:val="28"/>
          <w:szCs w:val="28"/>
          <w:lang w:eastAsia="ar-SA"/>
        </w:rPr>
        <w:t>3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7C047A" w:rsidRPr="006806C8" w:rsidRDefault="007C047A" w:rsidP="007C047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F5711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6949AF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7C047A" w:rsidRPr="006F5711" w:rsidRDefault="007C047A" w:rsidP="007C047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F5711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6F5711" w:rsidRPr="006F5711">
        <w:rPr>
          <w:rFonts w:ascii="Times New Roman" w:hAnsi="Times New Roman"/>
          <w:i/>
          <w:sz w:val="28"/>
          <w:szCs w:val="28"/>
          <w:lang w:eastAsia="ar-SA"/>
        </w:rPr>
        <w:t>П</w:t>
      </w:r>
      <w:r w:rsidR="00340847" w:rsidRPr="006F5711">
        <w:rPr>
          <w:rFonts w:ascii="Times New Roman" w:hAnsi="Times New Roman"/>
          <w:i/>
          <w:sz w:val="28"/>
          <w:szCs w:val="28"/>
          <w:lang w:eastAsia="ar-SA"/>
        </w:rPr>
        <w:t>ервый</w:t>
      </w:r>
      <w:r w:rsidRPr="006F5711">
        <w:rPr>
          <w:rFonts w:ascii="Times New Roman" w:hAnsi="Times New Roman"/>
          <w:i/>
          <w:sz w:val="28"/>
          <w:szCs w:val="28"/>
          <w:lang w:eastAsia="ar-SA"/>
        </w:rPr>
        <w:t xml:space="preserve"> год обучения)</w:t>
      </w:r>
    </w:p>
    <w:p w:rsidR="007C047A" w:rsidRPr="006806C8" w:rsidRDefault="007C047A" w:rsidP="007C047A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C047A" w:rsidRPr="006806C8" w:rsidRDefault="007C047A" w:rsidP="007C047A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047A" w:rsidRDefault="007C047A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20882" w:rsidRDefault="00820882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20882" w:rsidRPr="006806C8" w:rsidRDefault="00820882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047A" w:rsidRPr="006806C8" w:rsidRDefault="007C047A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047A" w:rsidRDefault="007C047A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Автор</w:t>
      </w:r>
      <w:r w:rsidR="003E3F82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-составител</w:t>
      </w:r>
      <w:r w:rsidR="003E3F82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A069C0" w:rsidRDefault="00A069C0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Баянова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Диана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Рифкатовна</w:t>
      </w:r>
      <w:proofErr w:type="spellEnd"/>
      <w:r w:rsidR="00B34C38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7C047A" w:rsidRDefault="00A069C0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Гарифуллина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Дарья Вячеславовна</w:t>
      </w:r>
    </w:p>
    <w:p w:rsidR="007C047A" w:rsidRPr="006806C8" w:rsidRDefault="007C047A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r w:rsidR="003E3F82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proofErr w:type="gramEnd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7C047A" w:rsidRPr="006806C8" w:rsidRDefault="007C047A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047A" w:rsidRPr="006806C8" w:rsidRDefault="007C047A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7C047A" w:rsidRPr="006806C8" w:rsidRDefault="007C047A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047A" w:rsidRPr="006806C8" w:rsidRDefault="007C047A" w:rsidP="007C047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047A" w:rsidRPr="006806C8" w:rsidRDefault="007C047A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047A" w:rsidRPr="006806C8" w:rsidRDefault="007C047A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047A" w:rsidRPr="006806C8" w:rsidRDefault="007C047A" w:rsidP="007C047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047A" w:rsidRPr="006806C8" w:rsidRDefault="007C047A" w:rsidP="007C047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047A" w:rsidRPr="006806C8" w:rsidRDefault="007C047A" w:rsidP="007C047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047A" w:rsidRPr="006806C8" w:rsidRDefault="007C047A" w:rsidP="007C047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6949AF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7C047A" w:rsidRPr="00C2488D" w:rsidRDefault="007C047A" w:rsidP="007C047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2488D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7C047A" w:rsidRPr="006949AF" w:rsidRDefault="007C047A" w:rsidP="007C04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949AF">
        <w:rPr>
          <w:rFonts w:ascii="Times New Roman" w:hAnsi="Times New Roman"/>
          <w:sz w:val="24"/>
          <w:szCs w:val="24"/>
        </w:rPr>
        <w:t>Рабочая программа предмет «</w:t>
      </w:r>
      <w:r w:rsidR="00A069C0" w:rsidRPr="006949AF">
        <w:rPr>
          <w:rFonts w:ascii="Times New Roman" w:hAnsi="Times New Roman"/>
          <w:sz w:val="24"/>
          <w:szCs w:val="24"/>
        </w:rPr>
        <w:t>живопись</w:t>
      </w:r>
      <w:r w:rsidRPr="006949AF">
        <w:rPr>
          <w:rFonts w:ascii="Times New Roman" w:hAnsi="Times New Roman"/>
          <w:sz w:val="24"/>
          <w:szCs w:val="24"/>
        </w:rPr>
        <w:t xml:space="preserve">» </w:t>
      </w:r>
      <w:r w:rsidR="006F5711" w:rsidRPr="006949AF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6949AF">
        <w:rPr>
          <w:rFonts w:ascii="Times New Roman" w:hAnsi="Times New Roman"/>
          <w:sz w:val="24"/>
          <w:szCs w:val="24"/>
        </w:rPr>
        <w:t xml:space="preserve">, рассчитана на 1 год обучения для детей от 11 до 13 лет. </w:t>
      </w:r>
    </w:p>
    <w:p w:rsidR="001B2004" w:rsidRPr="001B2004" w:rsidRDefault="001B2004" w:rsidP="007C04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949AF">
        <w:rPr>
          <w:rFonts w:ascii="Times New Roman" w:hAnsi="Times New Roman"/>
          <w:sz w:val="24"/>
          <w:szCs w:val="24"/>
        </w:rPr>
        <w:t>В первом классе учащиеся знакомятся с основами</w:t>
      </w:r>
      <w:r w:rsidRPr="001B200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2004">
        <w:rPr>
          <w:rFonts w:ascii="Times New Roman" w:hAnsi="Times New Roman"/>
          <w:sz w:val="24"/>
          <w:szCs w:val="24"/>
        </w:rPr>
        <w:t>цветоведения</w:t>
      </w:r>
      <w:proofErr w:type="spellEnd"/>
      <w:r w:rsidRPr="001B2004">
        <w:rPr>
          <w:rFonts w:ascii="Times New Roman" w:hAnsi="Times New Roman"/>
          <w:sz w:val="24"/>
          <w:szCs w:val="24"/>
        </w:rPr>
        <w:t xml:space="preserve"> и овладевают основными навыками и приемами работы красками.</w:t>
      </w:r>
    </w:p>
    <w:p w:rsidR="007C047A" w:rsidRDefault="00586405" w:rsidP="007C0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работы – групповая</w:t>
      </w:r>
      <w:r w:rsidR="007C047A" w:rsidRPr="00922F37">
        <w:rPr>
          <w:rFonts w:ascii="Times New Roman" w:hAnsi="Times New Roman" w:cs="Times New Roman"/>
          <w:sz w:val="24"/>
          <w:szCs w:val="24"/>
        </w:rPr>
        <w:t xml:space="preserve">. Занятия проводятся 1 раз в неделю по </w:t>
      </w:r>
      <w:r w:rsidR="007C047A">
        <w:rPr>
          <w:rFonts w:ascii="Times New Roman" w:hAnsi="Times New Roman" w:cs="Times New Roman"/>
          <w:sz w:val="24"/>
          <w:szCs w:val="24"/>
        </w:rPr>
        <w:t>2</w:t>
      </w:r>
      <w:r w:rsidR="007C047A"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 w:rsidR="007C047A">
        <w:rPr>
          <w:rFonts w:ascii="Times New Roman" w:hAnsi="Times New Roman" w:cs="Times New Roman"/>
          <w:sz w:val="24"/>
          <w:szCs w:val="24"/>
        </w:rPr>
        <w:t>а</w:t>
      </w:r>
      <w:r w:rsidR="007C047A" w:rsidRPr="00922F37">
        <w:rPr>
          <w:rFonts w:ascii="Times New Roman" w:hAnsi="Times New Roman" w:cs="Times New Roman"/>
          <w:sz w:val="24"/>
          <w:szCs w:val="24"/>
        </w:rPr>
        <w:t xml:space="preserve"> (</w:t>
      </w:r>
      <w:r w:rsidR="007C047A">
        <w:rPr>
          <w:rFonts w:ascii="Times New Roman" w:hAnsi="Times New Roman" w:cs="Times New Roman"/>
          <w:sz w:val="24"/>
          <w:szCs w:val="24"/>
        </w:rPr>
        <w:t>72</w:t>
      </w:r>
      <w:r w:rsidR="007C047A"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 w:rsidR="007C047A">
        <w:rPr>
          <w:rFonts w:ascii="Times New Roman" w:hAnsi="Times New Roman" w:cs="Times New Roman"/>
          <w:sz w:val="24"/>
          <w:szCs w:val="24"/>
        </w:rPr>
        <w:t>а</w:t>
      </w:r>
      <w:r w:rsidR="00E41BCC">
        <w:rPr>
          <w:rFonts w:ascii="Times New Roman" w:hAnsi="Times New Roman" w:cs="Times New Roman"/>
          <w:sz w:val="24"/>
          <w:szCs w:val="24"/>
        </w:rPr>
        <w:t xml:space="preserve"> в год)</w:t>
      </w:r>
    </w:p>
    <w:p w:rsidR="00E41BCC" w:rsidRDefault="00E41BCC" w:rsidP="007C0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047A" w:rsidRDefault="006949AF" w:rsidP="007C047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7C047A">
        <w:rPr>
          <w:rFonts w:ascii="Times New Roman" w:hAnsi="Times New Roman"/>
          <w:b/>
          <w:sz w:val="28"/>
          <w:szCs w:val="28"/>
        </w:rPr>
        <w:t>план</w:t>
      </w:r>
    </w:p>
    <w:p w:rsidR="003E3F82" w:rsidRPr="00344047" w:rsidRDefault="003E3F82" w:rsidP="007C047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Первый год обучения</w:t>
      </w:r>
    </w:p>
    <w:p w:rsidR="00E41BCC" w:rsidRPr="00F156CE" w:rsidRDefault="00E41BCC" w:rsidP="00E41B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42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828"/>
        <w:gridCol w:w="993"/>
        <w:gridCol w:w="850"/>
        <w:gridCol w:w="851"/>
        <w:gridCol w:w="1842"/>
        <w:gridCol w:w="1491"/>
      </w:tblGrid>
      <w:tr w:rsidR="006949AF" w:rsidTr="006949AF">
        <w:trPr>
          <w:trHeight w:val="417"/>
        </w:trPr>
        <w:tc>
          <w:tcPr>
            <w:tcW w:w="567" w:type="dxa"/>
            <w:vMerge w:val="restart"/>
          </w:tcPr>
          <w:p w:rsidR="006949AF" w:rsidRDefault="006949AF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8" w:type="dxa"/>
            <w:vMerge w:val="restart"/>
          </w:tcPr>
          <w:p w:rsidR="006949AF" w:rsidRDefault="006949AF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694" w:type="dxa"/>
            <w:gridSpan w:val="3"/>
            <w:tcBorders>
              <w:bottom w:val="single" w:sz="4" w:space="0" w:color="auto"/>
            </w:tcBorders>
          </w:tcPr>
          <w:p w:rsidR="006949AF" w:rsidRDefault="006949AF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42" w:type="dxa"/>
            <w:vMerge w:val="restart"/>
          </w:tcPr>
          <w:p w:rsidR="006949AF" w:rsidRDefault="006949AF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491" w:type="dxa"/>
            <w:vMerge w:val="restart"/>
          </w:tcPr>
          <w:p w:rsidR="006949AF" w:rsidRDefault="006949AF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6949AF" w:rsidTr="006949AF">
        <w:trPr>
          <w:trHeight w:val="398"/>
        </w:trPr>
        <w:tc>
          <w:tcPr>
            <w:tcW w:w="567" w:type="dxa"/>
            <w:vMerge/>
          </w:tcPr>
          <w:p w:rsidR="006949AF" w:rsidRDefault="006949AF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:rsidR="006949AF" w:rsidRDefault="006949AF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6949AF" w:rsidRDefault="006949AF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949AF" w:rsidRDefault="006949AF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949AF" w:rsidRDefault="006949AF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842" w:type="dxa"/>
            <w:vMerge/>
          </w:tcPr>
          <w:p w:rsidR="006949AF" w:rsidRDefault="006949AF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vMerge/>
          </w:tcPr>
          <w:p w:rsidR="006949AF" w:rsidRDefault="006949AF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tblpX="-919" w:tblpY="1"/>
        <w:tblOverlap w:val="never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969"/>
        <w:gridCol w:w="850"/>
        <w:gridCol w:w="851"/>
        <w:gridCol w:w="850"/>
        <w:gridCol w:w="1843"/>
        <w:gridCol w:w="1559"/>
      </w:tblGrid>
      <w:tr w:rsidR="006949AF" w:rsidRPr="006949AF" w:rsidTr="006949AF">
        <w:tc>
          <w:tcPr>
            <w:tcW w:w="534" w:type="dxa"/>
          </w:tcPr>
          <w:p w:rsidR="006949AF" w:rsidRPr="006949AF" w:rsidRDefault="006949AF" w:rsidP="0069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969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Вводная беседа. Живопись:</w:t>
            </w:r>
          </w:p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- Знакомство с художественными изобразительными материалами,</w:t>
            </w:r>
          </w:p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- Освоение основных приемов работы акварелью.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59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6949AF" w:rsidRPr="006949AF" w:rsidTr="006949AF">
        <w:tc>
          <w:tcPr>
            <w:tcW w:w="534" w:type="dxa"/>
          </w:tcPr>
          <w:p w:rsidR="006949AF" w:rsidRPr="006949AF" w:rsidRDefault="006949AF" w:rsidP="0069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Технические приемы работы акварельными красками:</w:t>
            </w:r>
          </w:p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- «по сырому»,</w:t>
            </w:r>
          </w:p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- «лессировка»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59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6949AF" w:rsidRPr="006949AF" w:rsidTr="006949AF">
        <w:trPr>
          <w:trHeight w:val="855"/>
        </w:trPr>
        <w:tc>
          <w:tcPr>
            <w:tcW w:w="534" w:type="dxa"/>
          </w:tcPr>
          <w:p w:rsidR="006949AF" w:rsidRPr="006949AF" w:rsidRDefault="006949AF" w:rsidP="0069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работа: монохромная, полихромная.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59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6949AF" w:rsidRPr="006949AF" w:rsidTr="006949AF">
        <w:tc>
          <w:tcPr>
            <w:tcW w:w="534" w:type="dxa"/>
          </w:tcPr>
          <w:p w:rsidR="006949AF" w:rsidRPr="006949AF" w:rsidRDefault="006949AF" w:rsidP="0069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Технические приемы работы акварельными красками:</w:t>
            </w:r>
          </w:p>
          <w:p w:rsidR="006949AF" w:rsidRPr="006949AF" w:rsidRDefault="006949AF" w:rsidP="006949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- техника «отдельного мазка».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59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6949AF" w:rsidRPr="006949AF" w:rsidTr="006949AF">
        <w:tc>
          <w:tcPr>
            <w:tcW w:w="534" w:type="dxa"/>
          </w:tcPr>
          <w:p w:rsidR="006949AF" w:rsidRPr="006949AF" w:rsidRDefault="006949AF" w:rsidP="0069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«Осень». Теплая цветовая гамма.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59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6949AF" w:rsidRPr="006949AF" w:rsidTr="006949AF">
        <w:trPr>
          <w:trHeight w:val="661"/>
        </w:trPr>
        <w:tc>
          <w:tcPr>
            <w:tcW w:w="534" w:type="dxa"/>
          </w:tcPr>
          <w:p w:rsidR="006949AF" w:rsidRPr="006949AF" w:rsidRDefault="006949AF" w:rsidP="0069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Технические приемы работы гуашевыми красками.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59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6949AF" w:rsidRPr="006949AF" w:rsidTr="006949AF">
        <w:tc>
          <w:tcPr>
            <w:tcW w:w="534" w:type="dxa"/>
          </w:tcPr>
          <w:p w:rsidR="006949AF" w:rsidRPr="006949AF" w:rsidRDefault="006949AF" w:rsidP="0069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Холодная цветовая гамма. «Мозаика».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59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6949AF" w:rsidRPr="006949AF" w:rsidTr="006949AF">
        <w:tc>
          <w:tcPr>
            <w:tcW w:w="534" w:type="dxa"/>
          </w:tcPr>
          <w:p w:rsidR="006949AF" w:rsidRPr="006949AF" w:rsidRDefault="006949AF" w:rsidP="0069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 с натуры. «Натюрморт». Контрастная цветовая гамма.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59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6949AF" w:rsidRPr="006949AF" w:rsidTr="006949AF">
        <w:tc>
          <w:tcPr>
            <w:tcW w:w="534" w:type="dxa"/>
          </w:tcPr>
          <w:p w:rsidR="006949AF" w:rsidRPr="006949AF" w:rsidRDefault="006949AF" w:rsidP="0069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Натюрморт с натуры. Пропорции. Объем.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59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6949AF" w:rsidRPr="006949AF" w:rsidTr="006949AF">
        <w:tc>
          <w:tcPr>
            <w:tcW w:w="534" w:type="dxa"/>
          </w:tcPr>
          <w:p w:rsidR="006949AF" w:rsidRPr="006949AF" w:rsidRDefault="006949AF" w:rsidP="0069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Декоративный натюрморт.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</w:t>
            </w: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просмотр </w:t>
            </w:r>
            <w:proofErr w:type="spell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Просмотр </w:t>
            </w: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</w:t>
            </w:r>
          </w:p>
        </w:tc>
      </w:tr>
      <w:tr w:rsidR="006949AF" w:rsidRPr="006949AF" w:rsidTr="006949AF">
        <w:tc>
          <w:tcPr>
            <w:tcW w:w="534" w:type="dxa"/>
          </w:tcPr>
          <w:p w:rsidR="006949AF" w:rsidRPr="006949AF" w:rsidRDefault="006949AF" w:rsidP="0069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969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Натюрморт с драпировкой: «Весеннее настроение»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59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6949AF" w:rsidRPr="006949AF" w:rsidTr="006949AF">
        <w:trPr>
          <w:trHeight w:val="411"/>
        </w:trPr>
        <w:tc>
          <w:tcPr>
            <w:tcW w:w="534" w:type="dxa"/>
          </w:tcPr>
          <w:p w:rsidR="006949AF" w:rsidRPr="006949AF" w:rsidRDefault="006949AF" w:rsidP="0069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работа.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</w:t>
            </w:r>
            <w:proofErr w:type="spell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посмотр</w:t>
            </w:r>
            <w:proofErr w:type="spellEnd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59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6949AF" w:rsidRPr="006949AF" w:rsidTr="006949AF">
        <w:tc>
          <w:tcPr>
            <w:tcW w:w="534" w:type="dxa"/>
          </w:tcPr>
          <w:p w:rsidR="006949AF" w:rsidRPr="006949AF" w:rsidRDefault="006949AF" w:rsidP="006949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9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работа. Натюрморт с натуры.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6949AF" w:rsidRPr="006949AF" w:rsidTr="006949AF">
        <w:tc>
          <w:tcPr>
            <w:tcW w:w="4503" w:type="dxa"/>
            <w:gridSpan w:val="2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51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6949AF" w:rsidRPr="006949AF" w:rsidRDefault="006949AF" w:rsidP="006949AF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43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Calibri" w:eastAsia="Times New Roman" w:hAnsi="Calibri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Calibri" w:eastAsia="Times New Roman" w:hAnsi="Calibri" w:cs="Times New Roman"/>
              </w:rPr>
            </w:pPr>
          </w:p>
        </w:tc>
      </w:tr>
      <w:tr w:rsidR="006949AF" w:rsidRPr="006949AF" w:rsidTr="003C1002">
        <w:trPr>
          <w:trHeight w:val="1453"/>
        </w:trPr>
        <w:tc>
          <w:tcPr>
            <w:tcW w:w="10456" w:type="dxa"/>
            <w:gridSpan w:val="7"/>
          </w:tcPr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6949AF" w:rsidRPr="006949AF" w:rsidRDefault="006949AF" w:rsidP="006949AF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просмотров выполненных практических </w:t>
            </w: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 один</w:t>
            </w:r>
            <w:r w:rsidRPr="006949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 в год, с выполнением тестовых заданий. По итогам аттестации учащихся 1 года обучения –происходит перевод на следующий год обучения. Кроме того, творческие работы учащихся участвуют на выставках и конкурсах разного уровня. </w:t>
            </w:r>
          </w:p>
        </w:tc>
      </w:tr>
    </w:tbl>
    <w:p w:rsidR="00E41BCC" w:rsidRDefault="00E41BCC" w:rsidP="006949AF">
      <w:pP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E41BCC" w:rsidRPr="00271B12" w:rsidRDefault="00E41BCC" w:rsidP="006949AF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E41BCC" w:rsidRPr="001243BC" w:rsidRDefault="00E41BCC" w:rsidP="006949AF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Первый</w:t>
      </w: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A069C0" w:rsidRPr="00F0318C" w:rsidRDefault="00A069C0" w:rsidP="00A069C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>Вводная беседа. Живопись:</w:t>
      </w:r>
    </w:p>
    <w:p w:rsidR="006949AF" w:rsidRPr="006949AF" w:rsidRDefault="006949AF" w:rsidP="006949AF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>Знакомство с художественными изобразительными материалами,</w:t>
      </w:r>
    </w:p>
    <w:p w:rsidR="006949AF" w:rsidRPr="006949AF" w:rsidRDefault="006949AF" w:rsidP="006949AF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>Просмотр иллюстративного материала,</w:t>
      </w:r>
    </w:p>
    <w:p w:rsidR="006949AF" w:rsidRPr="006949AF" w:rsidRDefault="006949AF" w:rsidP="006949AF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>Освоение основных приемов работы с акварелью.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sz w:val="24"/>
          <w:szCs w:val="24"/>
        </w:rPr>
        <w:t>Ознакомление учащихся с понятием «живопись»;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sz w:val="24"/>
          <w:szCs w:val="24"/>
        </w:rPr>
        <w:t>Ознакомление учащихся с основными материалами в живописи;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sz w:val="24"/>
          <w:szCs w:val="24"/>
        </w:rPr>
        <w:t>Освоение основных приемов работы акварельными красками.</w:t>
      </w:r>
      <w:bookmarkStart w:id="0" w:name="_GoBack"/>
      <w:bookmarkEnd w:id="0"/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49AF" w:rsidRPr="006949AF" w:rsidRDefault="006949AF" w:rsidP="006949AF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sz w:val="24"/>
          <w:szCs w:val="24"/>
        </w:rPr>
        <w:t>Выполнить упражнение на листе (простейшая цветовая растяжка),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формата А 4;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>Технические приемы работы акварельными красками:</w:t>
      </w:r>
    </w:p>
    <w:p w:rsidR="006949AF" w:rsidRPr="006949AF" w:rsidRDefault="006949AF" w:rsidP="006949AF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>По - сырому;</w:t>
      </w:r>
    </w:p>
    <w:p w:rsidR="006949AF" w:rsidRPr="006949AF" w:rsidRDefault="006949AF" w:rsidP="006949AF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>Лессировка.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sz w:val="24"/>
          <w:szCs w:val="24"/>
        </w:rPr>
        <w:t>Ознакомление учащихся с различными приемами работы акварельными красками: по сырому, лессировка;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sz w:val="24"/>
          <w:szCs w:val="24"/>
        </w:rPr>
        <w:t>Совершенствование навыков работы акварельными красками.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49AF" w:rsidRPr="006949AF" w:rsidRDefault="006949AF" w:rsidP="006949AF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Выполнить упражнения в различных техниках акварели.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формата А 4;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>Творческая работа:</w:t>
      </w:r>
    </w:p>
    <w:p w:rsidR="006949AF" w:rsidRPr="006949AF" w:rsidRDefault="006949AF" w:rsidP="006949AF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>монохромная</w:t>
      </w:r>
      <w:proofErr w:type="gramEnd"/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>;</w:t>
      </w:r>
    </w:p>
    <w:p w:rsidR="006949AF" w:rsidRPr="006949AF" w:rsidRDefault="006949AF" w:rsidP="006949AF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полихромная</w:t>
      </w:r>
      <w:proofErr w:type="gramEnd"/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учащихся с монохромной живописью;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учащихся с полихромной живописью;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выработка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навыка плавного перехода одного цвета в другой.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49AF" w:rsidRPr="006949AF" w:rsidRDefault="006949AF" w:rsidP="006949AF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упражнение в техниках монохромной и полихромной живописи.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формата А 4;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4:</w:t>
      </w: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Технические приемы работы акварельными красками: техника «отдельного мазка»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техникой отдельного мазка.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49AF" w:rsidRPr="006949AF" w:rsidRDefault="006949AF" w:rsidP="006949AF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упражнение мазком.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формата А 4;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5:</w:t>
      </w: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Творческая работа «Осень». Теплая цветовая гамма.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теплой цветовой гаммой;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акварельными красками;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49AF" w:rsidRPr="006949AF" w:rsidRDefault="006949AF" w:rsidP="006949AF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творческую работу на основе эскизов в теплой цветовой гамме.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формата А 3;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6:</w:t>
      </w: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Технические приемы работы гуашевыми красками.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техническими приемами работы гуашевыми красками;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выработка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навыка работы гуашевыми красками.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49AF" w:rsidRPr="006949AF" w:rsidRDefault="006949AF" w:rsidP="006949AF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упражнение гуашевыми красками.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формата А 4;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Количество часов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 2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7:</w:t>
      </w: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Творческая работа «Мозаика». Холодная цветовая гамма.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учащихся с холодной цветовой гаммой;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гуашевыми красками;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49AF" w:rsidRPr="006949AF" w:rsidRDefault="006949AF" w:rsidP="006949AF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творческую работу на основе эскизов в холодной цветовой гамме.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8:</w:t>
      </w: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Рисование с натуры «Натюрморт». Контрастная цветовая гамма.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lastRenderedPageBreak/>
        <w:t>ознакомление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учащихся с контрастной цветовой гаммой;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гуашевыми красками.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49AF" w:rsidRPr="006949AF" w:rsidRDefault="006949AF" w:rsidP="006949AF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написать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натюрморт в контрастной цветовой гамме.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формата А 3;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9: </w:t>
      </w: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Натюрморт</w:t>
      </w: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с натуры. Пропорции. Объем.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учащихся с пропорциями предметов;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объяснение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основных правил передачи объема: собственная тень, падающая тень;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акварельными красками.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49AF" w:rsidRPr="006949AF" w:rsidRDefault="006949AF" w:rsidP="006949AF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написать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натюрморт с натуры.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10: </w:t>
      </w: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>Декоративный натюрморт.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учащихся с понятием «декоративность»;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навыков выполнения работы в различных цветовых гаммах (холодная, теплая, контрастная).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49AF" w:rsidRPr="006949AF" w:rsidRDefault="006949AF" w:rsidP="006949AF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декоративный натюрморт, в какой- либо цветовой гамме, на основе выполненных эскизов.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формата А 3;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11:</w:t>
      </w: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Натюрморт с драпировкой «Весеннее настроение».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объяснение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учащимся правил написания натюрморта с драпировкой;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основных правил передачи объема.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49AF" w:rsidRPr="006949AF" w:rsidRDefault="006949AF" w:rsidP="006949AF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натюрморт в теплой цветовой гамме.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12:</w:t>
      </w: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Творческая работа.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навыка выполнения творческой работы на основе разработанных эскизов;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49AF" w:rsidRPr="006949AF" w:rsidRDefault="006949AF" w:rsidP="006949AF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написать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творческую работу в любой цветовой гамме.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13:</w:t>
      </w:r>
      <w:r w:rsidRPr="006949A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Контрольная работа. 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знаний, умений и навыков, полученных в первом классе;</w:t>
      </w:r>
    </w:p>
    <w:p w:rsidR="006949AF" w:rsidRPr="006949AF" w:rsidRDefault="006949AF" w:rsidP="006949A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достигнутого мастерства.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Практическое задание</w:t>
      </w:r>
      <w:r w:rsidRPr="006949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949AF" w:rsidRPr="006949AF" w:rsidRDefault="006949AF" w:rsidP="006949AF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натюрморт с натуры.</w:t>
      </w:r>
    </w:p>
    <w:p w:rsidR="006949AF" w:rsidRPr="006949AF" w:rsidRDefault="006949AF" w:rsidP="006949A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49AF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6949AF" w:rsidRPr="006949AF" w:rsidRDefault="006949AF" w:rsidP="006949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A069C0" w:rsidRPr="006949AF" w:rsidRDefault="006949AF" w:rsidP="00A069C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49AF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6949AF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 </w:t>
      </w:r>
    </w:p>
    <w:p w:rsidR="00E41BCC" w:rsidRPr="00F0318C" w:rsidRDefault="00E41BCC" w:rsidP="00E41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41BCC" w:rsidRDefault="00E41BCC" w:rsidP="00E41BCC">
      <w:pPr>
        <w:jc w:val="center"/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C12D1E" w:rsidRDefault="00C12D1E" w:rsidP="00C12D1E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E41BCC" w:rsidRPr="002F5344" w:rsidRDefault="00E41BCC" w:rsidP="00E41BCC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особенности работы </w:t>
      </w:r>
      <w:r w:rsidR="00A069C0">
        <w:rPr>
          <w:bCs/>
        </w:rPr>
        <w:t>живописными</w:t>
      </w:r>
      <w:r w:rsidRPr="002F5344">
        <w:rPr>
          <w:bCs/>
        </w:rPr>
        <w:t xml:space="preserve"> художественными материалами</w:t>
      </w:r>
      <w:r>
        <w:rPr>
          <w:bCs/>
        </w:rPr>
        <w:t>;</w:t>
      </w:r>
    </w:p>
    <w:p w:rsidR="00E41BCC" w:rsidRPr="002F5344" w:rsidRDefault="00E41BCC" w:rsidP="00E41BCC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основные технические способы работы </w:t>
      </w:r>
      <w:r w:rsidR="00A069C0">
        <w:rPr>
          <w:bCs/>
        </w:rPr>
        <w:t>кистью</w:t>
      </w:r>
      <w:r w:rsidR="006949AF">
        <w:rPr>
          <w:bCs/>
        </w:rPr>
        <w:t>.</w:t>
      </w:r>
    </w:p>
    <w:p w:rsidR="00E41BCC" w:rsidRDefault="00E41BCC" w:rsidP="00E41BCC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E41BCC" w:rsidRPr="002F5344" w:rsidRDefault="00E41BCC" w:rsidP="00E41BCC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творчески использовать многообразие свойств </w:t>
      </w:r>
      <w:r w:rsidR="00A069C0">
        <w:rPr>
          <w:bCs/>
        </w:rPr>
        <w:t>живописных</w:t>
      </w:r>
      <w:r w:rsidRPr="002F5344">
        <w:rPr>
          <w:bCs/>
        </w:rPr>
        <w:t xml:space="preserve"> материалов</w:t>
      </w:r>
      <w:r>
        <w:rPr>
          <w:bCs/>
        </w:rPr>
        <w:t>;</w:t>
      </w:r>
    </w:p>
    <w:p w:rsidR="00E41BCC" w:rsidRPr="002F5344" w:rsidRDefault="00E41BCC" w:rsidP="00E41BCC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передавать объем и фактуру предметов</w:t>
      </w:r>
      <w:r>
        <w:rPr>
          <w:bCs/>
        </w:rPr>
        <w:t>;</w:t>
      </w:r>
    </w:p>
    <w:p w:rsidR="00204B41" w:rsidRDefault="00204B41" w:rsidP="00E41BCC"/>
    <w:sectPr w:rsidR="00204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D6856CF"/>
    <w:multiLevelType w:val="hybridMultilevel"/>
    <w:tmpl w:val="074ADE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D894031"/>
    <w:multiLevelType w:val="hybridMultilevel"/>
    <w:tmpl w:val="BB2AB376"/>
    <w:lvl w:ilvl="0" w:tplc="0419000D">
      <w:start w:val="1"/>
      <w:numFmt w:val="bullet"/>
      <w:lvlText w:val="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940"/>
        </w:tabs>
        <w:ind w:left="29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660"/>
        </w:tabs>
        <w:ind w:left="36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380"/>
        </w:tabs>
        <w:ind w:left="43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100"/>
        </w:tabs>
        <w:ind w:left="51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820"/>
        </w:tabs>
        <w:ind w:left="58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540"/>
        </w:tabs>
        <w:ind w:left="65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260"/>
        </w:tabs>
        <w:ind w:left="72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980"/>
        </w:tabs>
        <w:ind w:left="7980" w:hanging="360"/>
      </w:pPr>
      <w:rPr>
        <w:rFonts w:ascii="Wingdings" w:hAnsi="Wingdings" w:hint="default"/>
      </w:rPr>
    </w:lvl>
  </w:abstractNum>
  <w:abstractNum w:abstractNumId="3">
    <w:nsid w:val="3FAE25DA"/>
    <w:multiLevelType w:val="hybridMultilevel"/>
    <w:tmpl w:val="A90E2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99529F9"/>
    <w:multiLevelType w:val="hybridMultilevel"/>
    <w:tmpl w:val="C6A093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47A"/>
    <w:rsid w:val="000E6A97"/>
    <w:rsid w:val="001B2004"/>
    <w:rsid w:val="00204B41"/>
    <w:rsid w:val="002D1EBF"/>
    <w:rsid w:val="00340847"/>
    <w:rsid w:val="00391244"/>
    <w:rsid w:val="003E3F82"/>
    <w:rsid w:val="00586405"/>
    <w:rsid w:val="00586FB8"/>
    <w:rsid w:val="005A7AA6"/>
    <w:rsid w:val="006949AF"/>
    <w:rsid w:val="006F5711"/>
    <w:rsid w:val="00766FEE"/>
    <w:rsid w:val="007C047A"/>
    <w:rsid w:val="00820882"/>
    <w:rsid w:val="00A069C0"/>
    <w:rsid w:val="00AA1610"/>
    <w:rsid w:val="00AA5EA7"/>
    <w:rsid w:val="00B34C38"/>
    <w:rsid w:val="00B54885"/>
    <w:rsid w:val="00C12D1E"/>
    <w:rsid w:val="00C2488D"/>
    <w:rsid w:val="00DF44D6"/>
    <w:rsid w:val="00E41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1BB455-0CAC-4DD6-B6F4-FD416A452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47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41BC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41B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9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1177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19</cp:revision>
  <dcterms:created xsi:type="dcterms:W3CDTF">2020-06-17T12:35:00Z</dcterms:created>
  <dcterms:modified xsi:type="dcterms:W3CDTF">2021-06-15T06:35:00Z</dcterms:modified>
</cp:coreProperties>
</file>